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EE" w:rsidRDefault="001779EE" w:rsidP="001779EE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EELNÕU</w:t>
      </w:r>
    </w:p>
    <w:p w:rsidR="001779EE" w:rsidRPr="001779EE" w:rsidRDefault="001779EE" w:rsidP="001779EE">
      <w:pPr>
        <w:pStyle w:val="Vahedeta"/>
        <w:rPr>
          <w:rFonts w:ascii="Times New Roman" w:hAnsi="Times New Roman"/>
          <w:b/>
          <w:sz w:val="24"/>
          <w:szCs w:val="24"/>
        </w:rPr>
      </w:pPr>
      <w:r w:rsidRPr="001779EE">
        <w:rPr>
          <w:rFonts w:ascii="Times New Roman" w:hAnsi="Times New Roman"/>
          <w:b/>
          <w:sz w:val="24"/>
          <w:szCs w:val="24"/>
        </w:rPr>
        <w:t>TABIVERE  VALLAVOLIKOGU</w:t>
      </w:r>
    </w:p>
    <w:p w:rsidR="001779EE" w:rsidRPr="001779EE" w:rsidRDefault="001779EE" w:rsidP="001779EE">
      <w:pPr>
        <w:pStyle w:val="Vahedeta"/>
        <w:rPr>
          <w:rFonts w:ascii="Times New Roman" w:hAnsi="Times New Roman"/>
          <w:b/>
          <w:sz w:val="24"/>
          <w:szCs w:val="24"/>
        </w:rPr>
      </w:pPr>
      <w:r w:rsidRPr="001779EE">
        <w:rPr>
          <w:rFonts w:ascii="Times New Roman" w:hAnsi="Times New Roman"/>
          <w:b/>
          <w:sz w:val="24"/>
          <w:szCs w:val="24"/>
        </w:rPr>
        <w:t>MÄÄRUS</w:t>
      </w:r>
    </w:p>
    <w:p w:rsidR="001779EE" w:rsidRPr="001779EE" w:rsidRDefault="001779EE" w:rsidP="001779EE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 w:rsidRPr="001779EE">
        <w:rPr>
          <w:rFonts w:ascii="Times New Roman" w:hAnsi="Times New Roman"/>
          <w:bCs/>
          <w:sz w:val="24"/>
          <w:szCs w:val="24"/>
        </w:rPr>
        <w:t>Tabivere</w:t>
      </w:r>
      <w:r w:rsidRPr="001779EE">
        <w:rPr>
          <w:rFonts w:ascii="Times New Roman" w:hAnsi="Times New Roman"/>
          <w:bCs/>
          <w:sz w:val="24"/>
          <w:szCs w:val="24"/>
        </w:rPr>
        <w:tab/>
      </w:r>
      <w:r w:rsidRPr="001779EE">
        <w:rPr>
          <w:rFonts w:ascii="Times New Roman" w:hAnsi="Times New Roman"/>
          <w:bCs/>
          <w:sz w:val="24"/>
          <w:szCs w:val="24"/>
        </w:rPr>
        <w:tab/>
      </w:r>
      <w:r w:rsidRPr="001779EE">
        <w:rPr>
          <w:rFonts w:ascii="Times New Roman" w:hAnsi="Times New Roman"/>
          <w:bCs/>
          <w:sz w:val="24"/>
          <w:szCs w:val="24"/>
        </w:rPr>
        <w:tab/>
      </w:r>
      <w:r w:rsidRPr="001779EE">
        <w:rPr>
          <w:rFonts w:ascii="Times New Roman" w:hAnsi="Times New Roman"/>
          <w:bCs/>
          <w:sz w:val="24"/>
          <w:szCs w:val="24"/>
        </w:rPr>
        <w:tab/>
      </w:r>
      <w:r w:rsidRPr="001779EE">
        <w:rPr>
          <w:rFonts w:ascii="Times New Roman" w:hAnsi="Times New Roman"/>
          <w:bCs/>
          <w:sz w:val="24"/>
          <w:szCs w:val="24"/>
        </w:rPr>
        <w:tab/>
      </w:r>
      <w:r w:rsidRPr="001779EE">
        <w:rPr>
          <w:rFonts w:ascii="Times New Roman" w:hAnsi="Times New Roman"/>
          <w:bCs/>
          <w:sz w:val="24"/>
          <w:szCs w:val="24"/>
        </w:rPr>
        <w:tab/>
      </w:r>
      <w:r w:rsidRPr="001779EE">
        <w:rPr>
          <w:rFonts w:ascii="Times New Roman" w:hAnsi="Times New Roman"/>
          <w:bCs/>
          <w:sz w:val="24"/>
          <w:szCs w:val="24"/>
        </w:rPr>
        <w:tab/>
      </w:r>
      <w:r w:rsidRPr="001779EE">
        <w:rPr>
          <w:rFonts w:ascii="Times New Roman" w:hAnsi="Times New Roman"/>
          <w:bCs/>
          <w:sz w:val="24"/>
          <w:szCs w:val="24"/>
        </w:rPr>
        <w:tab/>
        <w:t>28. veebruar 2017 nr</w:t>
      </w:r>
    </w:p>
    <w:p w:rsidR="001779EE" w:rsidRDefault="001779EE" w:rsidP="001779EE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</w:p>
    <w:p w:rsidR="001779EE" w:rsidRPr="001779EE" w:rsidRDefault="001779EE" w:rsidP="001779EE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1779EE">
        <w:rPr>
          <w:rFonts w:ascii="Times New Roman" w:hAnsi="Times New Roman"/>
          <w:b/>
          <w:bCs/>
          <w:sz w:val="24"/>
          <w:szCs w:val="24"/>
        </w:rPr>
        <w:t>Haigushüvitise maksmine</w:t>
      </w:r>
    </w:p>
    <w:p w:rsidR="001779EE" w:rsidRDefault="001779EE" w:rsidP="001779EE">
      <w:pPr>
        <w:spacing w:befor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Määrus kehtestatakse kohaliku omavalitsuse korralduse seaduse § 6 lõike 3 punkti 2, § 22 lõike 1 punktide 8</w:t>
      </w:r>
      <w:r w:rsidR="00027779">
        <w:rPr>
          <w:rFonts w:ascii="Times New Roman" w:hAnsi="Times New Roman"/>
          <w:sz w:val="24"/>
          <w:szCs w:val="24"/>
        </w:rPr>
        <w:t>, 19</w:t>
      </w:r>
      <w:r>
        <w:rPr>
          <w:rFonts w:ascii="Times New Roman" w:hAnsi="Times New Roman"/>
          <w:sz w:val="24"/>
          <w:szCs w:val="24"/>
        </w:rPr>
        <w:t xml:space="preserve"> ja </w:t>
      </w:r>
      <w:r w:rsidR="00027779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ning § 49 lõike 4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alusel.</w:t>
      </w:r>
    </w:p>
    <w:p w:rsidR="001779EE" w:rsidRDefault="001779EE" w:rsidP="001779EE">
      <w:pPr>
        <w:spacing w:befor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</w:t>
      </w:r>
      <w:bookmarkStart w:id="0" w:name="para1"/>
      <w:r>
        <w:rPr>
          <w:rFonts w:ascii="Times New Roman" w:hAnsi="Times New Roman"/>
          <w:sz w:val="24"/>
          <w:szCs w:val="24"/>
        </w:rPr>
        <w:t> </w:t>
      </w:r>
      <w:bookmarkEnd w:id="0"/>
      <w:r>
        <w:rPr>
          <w:rFonts w:ascii="Times New Roman" w:hAnsi="Times New Roman"/>
          <w:sz w:val="24"/>
          <w:szCs w:val="24"/>
        </w:rPr>
        <w:t>Tabivere</w:t>
      </w:r>
      <w:r>
        <w:rPr>
          <w:rFonts w:ascii="Times New Roman" w:hAnsi="Times New Roman"/>
          <w:sz w:val="24"/>
          <w:szCs w:val="24"/>
        </w:rPr>
        <w:t xml:space="preserve"> vald avalik-õigusliku juriidilise isiku ja tööandajana võtab kohustuse maksta</w:t>
      </w:r>
      <w:r>
        <w:rPr>
          <w:rFonts w:ascii="Times New Roman" w:hAnsi="Times New Roman"/>
          <w:sz w:val="24"/>
          <w:szCs w:val="24"/>
        </w:rPr>
        <w:t xml:space="preserve"> Tabivere valla eelarvest Tabivere</w:t>
      </w:r>
      <w:r>
        <w:rPr>
          <w:rFonts w:ascii="Times New Roman" w:hAnsi="Times New Roman"/>
          <w:sz w:val="24"/>
          <w:szCs w:val="24"/>
        </w:rPr>
        <w:t xml:space="preserve"> valla ametiasutuse ja ametiasutuse hallatavate asutuste töötajatele ja ametnikele töötaja või ametniku haigestumise või vigastuse teise ja kolmanda kalendripäeva eest haigushüvitist 70% töölepingu seaduse § 29 lõikes 8 sätestatud korras arvutatud töötaja või ametniku keskmisest töötasust. </w:t>
      </w:r>
    </w:p>
    <w:p w:rsidR="001779EE" w:rsidRDefault="001779EE" w:rsidP="001779EE">
      <w:pPr>
        <w:spacing w:befor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2. </w:t>
      </w:r>
      <w:bookmarkStart w:id="1" w:name="para2"/>
      <w:r>
        <w:rPr>
          <w:rFonts w:ascii="Times New Roman" w:hAnsi="Times New Roman"/>
          <w:sz w:val="24"/>
          <w:szCs w:val="24"/>
        </w:rPr>
        <w:t> </w:t>
      </w:r>
      <w:bookmarkEnd w:id="1"/>
      <w:r>
        <w:rPr>
          <w:rFonts w:ascii="Times New Roman" w:hAnsi="Times New Roman"/>
          <w:sz w:val="24"/>
          <w:szCs w:val="24"/>
        </w:rPr>
        <w:t>Maksta Tabivere</w:t>
      </w:r>
      <w:r>
        <w:rPr>
          <w:rFonts w:ascii="Times New Roman" w:hAnsi="Times New Roman"/>
          <w:sz w:val="24"/>
          <w:szCs w:val="24"/>
        </w:rPr>
        <w:t xml:space="preserve"> vallavanemale haigestumise või vigastuse teise ja kolmanda kalendripäeva eest haigushüvitist 70% töölepingu seaduse § 29 lõikes 8 sätestatud korras arvutatud vallavanema keskmisest töötasust.</w:t>
      </w:r>
    </w:p>
    <w:p w:rsidR="001779EE" w:rsidRDefault="001779EE" w:rsidP="001779EE">
      <w:pPr>
        <w:spacing w:befor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bookmarkStart w:id="2" w:name="para3"/>
      <w:r>
        <w:rPr>
          <w:rFonts w:ascii="Times New Roman" w:hAnsi="Times New Roman"/>
          <w:sz w:val="24"/>
          <w:szCs w:val="24"/>
        </w:rPr>
        <w:t> </w:t>
      </w:r>
      <w:bookmarkEnd w:id="2"/>
      <w:r>
        <w:rPr>
          <w:rFonts w:ascii="Times New Roman" w:hAnsi="Times New Roman"/>
          <w:sz w:val="24"/>
          <w:szCs w:val="24"/>
        </w:rPr>
        <w:t>Määrus jõustub 1. märtsil 2017.</w:t>
      </w:r>
    </w:p>
    <w:p w:rsidR="00027779" w:rsidRDefault="00027779" w:rsidP="001779EE">
      <w:pPr>
        <w:spacing w:before="240" w:after="100" w:afterAutospacing="1"/>
        <w:rPr>
          <w:rFonts w:ascii="Times New Roman" w:hAnsi="Times New Roman"/>
          <w:sz w:val="24"/>
          <w:szCs w:val="24"/>
        </w:rPr>
      </w:pPr>
    </w:p>
    <w:p w:rsidR="001779EE" w:rsidRDefault="001779EE" w:rsidP="001779EE">
      <w:pPr>
        <w:spacing w:before="240" w:after="100" w:afterAutospacing="1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t>Sirje Simmo</w:t>
      </w:r>
      <w:r>
        <w:rPr>
          <w:rFonts w:ascii="Times New Roman" w:hAnsi="Times New Roman"/>
          <w:sz w:val="24"/>
          <w:szCs w:val="24"/>
        </w:rPr>
        <w:br/>
        <w:t>vallav</w:t>
      </w:r>
      <w:r>
        <w:rPr>
          <w:rFonts w:ascii="Times New Roman" w:hAnsi="Times New Roman"/>
          <w:sz w:val="24"/>
          <w:szCs w:val="24"/>
        </w:rPr>
        <w:t>olikogu esimees</w:t>
      </w:r>
    </w:p>
    <w:p w:rsidR="001779EE" w:rsidRDefault="001779EE" w:rsidP="001779EE"/>
    <w:p w:rsidR="006D2333" w:rsidRDefault="006D2333"/>
    <w:sectPr w:rsidR="006D2333" w:rsidSect="001779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EE"/>
    <w:rsid w:val="00027779"/>
    <w:rsid w:val="001779EE"/>
    <w:rsid w:val="006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0A9A-C477-48E6-8702-C363D739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79EE"/>
    <w:pPr>
      <w:spacing w:after="0" w:line="240" w:lineRule="auto"/>
    </w:pPr>
    <w:rPr>
      <w:rFonts w:ascii="Calibri" w:eastAsia="Calibri" w:hAnsi="Calibri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779EE"/>
    <w:pPr>
      <w:spacing w:after="0" w:line="240" w:lineRule="auto"/>
    </w:pPr>
    <w:rPr>
      <w:rFonts w:ascii="Calibri" w:eastAsia="Calibri" w:hAnsi="Calibri" w:cs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Endla Suvi</dc:creator>
  <cp:keywords/>
  <dc:description/>
  <cp:lastModifiedBy>Endla Suvi</cp:lastModifiedBy>
  <cp:revision>2</cp:revision>
  <dcterms:created xsi:type="dcterms:W3CDTF">2017-02-17T12:52:00Z</dcterms:created>
  <dcterms:modified xsi:type="dcterms:W3CDTF">2017-02-17T13:13:00Z</dcterms:modified>
</cp:coreProperties>
</file>